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附件5：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</w:t>
      </w:r>
      <w:r>
        <w:rPr>
          <w:rFonts w:ascii="宋体" w:hAnsi="宋体" w:cs="宋体"/>
          <w:b/>
          <w:bCs/>
          <w:sz w:val="36"/>
          <w:szCs w:val="36"/>
        </w:rPr>
        <w:t>021</w:t>
      </w:r>
      <w:r>
        <w:rPr>
          <w:rFonts w:hint="eastAsia" w:ascii="宋体" w:hAnsi="宋体" w:cs="宋体"/>
          <w:b/>
          <w:bCs/>
          <w:sz w:val="36"/>
          <w:szCs w:val="36"/>
        </w:rPr>
        <w:t>-</w:t>
      </w:r>
      <w:r>
        <w:rPr>
          <w:rFonts w:ascii="宋体" w:hAnsi="宋体" w:cs="宋体"/>
          <w:b/>
          <w:bCs/>
          <w:sz w:val="36"/>
          <w:szCs w:val="36"/>
        </w:rPr>
        <w:t>2022</w:t>
      </w:r>
      <w:r>
        <w:rPr>
          <w:rFonts w:hint="eastAsia" w:ascii="宋体" w:hAnsi="宋体" w:cs="宋体"/>
          <w:b/>
          <w:bCs/>
          <w:sz w:val="36"/>
          <w:szCs w:val="36"/>
        </w:rPr>
        <w:t>学年第一学期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课程</w:t>
      </w:r>
      <w:r>
        <w:rPr>
          <w:rFonts w:hint="eastAsia" w:ascii="宋体" w:hAnsi="宋体" w:cs="宋体"/>
          <w:b/>
          <w:bCs/>
          <w:sz w:val="36"/>
          <w:szCs w:val="36"/>
        </w:rPr>
        <w:t>重修缴费流程</w:t>
      </w:r>
    </w:p>
    <w:p>
      <w:pPr>
        <w:rPr>
          <w:rFonts w:ascii="宋体" w:hAnsi="宋体" w:cs="宋体"/>
          <w:sz w:val="24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一、扫描下图吉利学院－校园安心付二维码</w:t>
      </w:r>
    </w:p>
    <w:p>
      <w:pPr>
        <w:ind w:firstLine="560" w:firstLineChars="200"/>
        <w:rPr>
          <w:sz w:val="28"/>
          <w:szCs w:val="28"/>
        </w:rPr>
      </w:pPr>
    </w:p>
    <w:p>
      <w:pPr>
        <w:jc w:val="center"/>
      </w:pPr>
      <w:r>
        <w:drawing>
          <wp:inline distT="0" distB="0" distL="0" distR="0">
            <wp:extent cx="1808480" cy="2399030"/>
            <wp:effectExtent l="0" t="0" r="12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005" cy="241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二、进入校园安心付页面，选择 “日常缴费”中“查看详情“</w:t>
      </w:r>
    </w:p>
    <w:p>
      <w:pPr>
        <w:jc w:val="center"/>
      </w:pPr>
      <w:r>
        <w:drawing>
          <wp:inline distT="0" distB="0" distL="0" distR="0">
            <wp:extent cx="2003425" cy="42316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097" cy="427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三、进入“日常缴费”页面，选择“课程重修费”</w:t>
      </w:r>
    </w:p>
    <w:p>
      <w:pPr>
        <w:jc w:val="center"/>
      </w:pPr>
      <w:r>
        <w:drawing>
          <wp:inline distT="0" distB="0" distL="0" distR="0">
            <wp:extent cx="2042795" cy="43141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888" cy="43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四、输入缴费金额。缴费前，请务必核实金额无误，如选课科目为两门及以上，建议一次性缴纳。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1932940" cy="4076700"/>
            <wp:effectExtent l="0" t="0" r="0" b="0"/>
            <wp:docPr id="1" name="图片 1" descr="a9894fa8b865d017c9743f579253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894fa8b865d017c9743f5792537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4194" cy="407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280" w:firstLineChars="100"/>
        <w:jc w:val="left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五、进入补录信息页面，填写相关信息7</w:t>
      </w:r>
    </w:p>
    <w:p>
      <w:pPr>
        <w:jc w:val="center"/>
      </w:pPr>
      <w:r>
        <w:drawing>
          <wp:inline distT="0" distB="0" distL="114300" distR="114300">
            <wp:extent cx="3190875" cy="6724650"/>
            <wp:effectExtent l="0" t="0" r="9525" b="0"/>
            <wp:docPr id="8" name="图片 8" descr="e0e26dbd5846213214b58a0ec8c6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0e26dbd5846213214b58a0ec8c6d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六、缴费</w:t>
      </w:r>
    </w:p>
    <w:sectPr>
      <w:pgSz w:w="11906" w:h="16838"/>
      <w:pgMar w:top="510" w:right="1293" w:bottom="454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B3"/>
    <w:rsid w:val="00083724"/>
    <w:rsid w:val="000C0871"/>
    <w:rsid w:val="000E4DCC"/>
    <w:rsid w:val="0019260C"/>
    <w:rsid w:val="002662CB"/>
    <w:rsid w:val="002D74B9"/>
    <w:rsid w:val="002D7F3C"/>
    <w:rsid w:val="003028D9"/>
    <w:rsid w:val="005522D3"/>
    <w:rsid w:val="00751B89"/>
    <w:rsid w:val="0093505B"/>
    <w:rsid w:val="00A341F9"/>
    <w:rsid w:val="00A54EA2"/>
    <w:rsid w:val="00A70AB3"/>
    <w:rsid w:val="00B24291"/>
    <w:rsid w:val="00B26C12"/>
    <w:rsid w:val="00DF45A8"/>
    <w:rsid w:val="00E43816"/>
    <w:rsid w:val="00EB4908"/>
    <w:rsid w:val="00F16097"/>
    <w:rsid w:val="0CF67EB5"/>
    <w:rsid w:val="2FD5448E"/>
    <w:rsid w:val="4FBA289D"/>
    <w:rsid w:val="5B553DE9"/>
    <w:rsid w:val="724B3FA0"/>
    <w:rsid w:val="7B5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154</Characters>
  <Lines>1</Lines>
  <Paragraphs>1</Paragraphs>
  <TotalTime>32</TotalTime>
  <ScaleCrop>false</ScaleCrop>
  <LinksUpToDate>false</LinksUpToDate>
  <CharactersWithSpaces>155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2021-09-15T08:09:00Z</dcterms:created>
  <dc:creator>fengmingwu@bgu.edu.cn</dc:creator>
  <cp:lastModifiedBy>我</cp:lastModifiedBy>
  <dcterms:modified xsi:type="dcterms:W3CDTF">2021-09-28T00:47:23Z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265535EC9D5B43C0811A6CB27323C712</vt:lpwstr>
  </property>
</Properties>
</file>